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1B157CC1">
      <w:pPr>
        <w:widowControl w:val="0"/>
        <w:jc w:val="right"/>
      </w:pPr>
      <w:r w:rsidRPr="00E86101">
        <w:t>Дело № 5-</w:t>
      </w:r>
      <w:r w:rsidR="00197A55">
        <w:t>709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249DF78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15</w:t>
      </w:r>
      <w:r w:rsidR="00197A55">
        <w:rPr>
          <w:sz w:val="28"/>
          <w:szCs w:val="28"/>
        </w:rPr>
        <w:t xml:space="preserve">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5E5F07">
        <w:rPr>
          <w:sz w:val="28"/>
          <w:szCs w:val="28"/>
        </w:rPr>
        <w:t xml:space="preserve">    </w:t>
      </w:r>
      <w:r w:rsidR="00197A55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197A55" w:rsidP="002C0085" w14:paraId="5B2D0EDE" w14:textId="582743B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Чунихина В.Е.,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</w:t>
      </w:r>
      <w:r w:rsidRPr="005E5F07">
        <w:rPr>
          <w:sz w:val="28"/>
          <w:szCs w:val="28"/>
        </w:rPr>
        <w:t>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5E5F07" w:rsidP="00034CA1" w14:paraId="5C535C06" w14:textId="33E775F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Чунихина Вадима Егоровича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5A729C">
        <w:rPr>
          <w:sz w:val="28"/>
          <w:szCs w:val="28"/>
        </w:rPr>
        <w:t xml:space="preserve">работающего в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несовершеннолетних детей и иждивенцев не имеющего, водительское </w:t>
      </w:r>
      <w:r w:rsidR="00AC0DD8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*</w:t>
      </w:r>
      <w:r w:rsidR="00AE50E6">
        <w:rPr>
          <w:sz w:val="28"/>
          <w:szCs w:val="28"/>
        </w:rPr>
        <w:t>.,</w:t>
      </w:r>
      <w:r w:rsidR="00AE50E6">
        <w:rPr>
          <w:sz w:val="28"/>
          <w:szCs w:val="28"/>
        </w:rPr>
        <w:t xml:space="preserve"> </w:t>
      </w:r>
      <w:r w:rsidR="00034CA1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е, 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E17117" w14:paraId="71DD1E7A" w14:textId="47FD36D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81CB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10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16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842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 w:rsidR="00984C15">
        <w:rPr>
          <w:sz w:val="28"/>
          <w:szCs w:val="28"/>
        </w:rPr>
        <w:t>Нефтеюганского 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Чунихин</w:t>
      </w:r>
      <w:r w:rsidR="00E17117">
        <w:rPr>
          <w:sz w:val="28"/>
          <w:szCs w:val="28"/>
        </w:rPr>
        <w:t xml:space="preserve"> В.Е. </w:t>
      </w:r>
      <w:r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1D5D91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совершил обгон </w:t>
      </w:r>
      <w:r w:rsidR="005E7608">
        <w:rPr>
          <w:sz w:val="28"/>
          <w:szCs w:val="28"/>
        </w:rPr>
        <w:t xml:space="preserve">транспортного средства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 и дорожной разметки 1.1 «сплошная линия»</w:t>
      </w:r>
      <w:r w:rsidR="0060391A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с выездом на полосу дороги, предназначенную для</w:t>
      </w:r>
      <w:r w:rsidR="00074BFC">
        <w:rPr>
          <w:sz w:val="28"/>
          <w:szCs w:val="28"/>
        </w:rPr>
        <w:t xml:space="preserve"> встречного движения</w:t>
      </w:r>
      <w:r w:rsidR="005E7608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074BFC">
        <w:rPr>
          <w:sz w:val="28"/>
          <w:szCs w:val="28"/>
        </w:rPr>
        <w:t>, п.9.1.1</w:t>
      </w:r>
      <w:r w:rsidR="002A594C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099C10D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DA598C" w:rsidR="00DA598C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 </w:t>
      </w:r>
      <w:r>
        <w:rPr>
          <w:sz w:val="28"/>
          <w:szCs w:val="28"/>
        </w:rPr>
        <w:t>Чунихин В.Е. вину в совершении правонарушения признал, в содеянном раскаялся, пояснил, что начал обгон на прерывистой лини разметки, окончил об</w:t>
      </w:r>
      <w:r>
        <w:rPr>
          <w:sz w:val="28"/>
          <w:szCs w:val="28"/>
        </w:rPr>
        <w:t>гон в зоне действия знака 3.20 ПДД РФ и в зоне действия дорожной разметки 1.1 «сплошная линия». Когда начинал манёвр обгона знак 3.20 ПДД РФ не заметил в связи с тем, что впереди движущееся транспортного средство загораживало обзор дороги и расположения до</w:t>
      </w:r>
      <w:r>
        <w:rPr>
          <w:sz w:val="28"/>
          <w:szCs w:val="28"/>
        </w:rPr>
        <w:t>рожных знаков. Правонарушение совершил не умышленно. Так же пояснил, что работает в *</w:t>
      </w:r>
      <w:r>
        <w:rPr>
          <w:sz w:val="28"/>
          <w:szCs w:val="28"/>
        </w:rPr>
        <w:t>, женат, несовершеннолетних детей и иждивенцев не имеет.</w:t>
      </w:r>
    </w:p>
    <w:p w:rsidR="00E3356D" w:rsidRPr="005E5F07" w:rsidP="00E17117" w14:paraId="2488C3AE" w14:textId="4372EC8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</w:t>
      </w:r>
      <w:r w:rsidR="00E17117">
        <w:rPr>
          <w:sz w:val="28"/>
          <w:szCs w:val="28"/>
        </w:rPr>
        <w:t xml:space="preserve">заслушав Чунихина В.Е., </w:t>
      </w:r>
      <w:r w:rsidRPr="005E5F07">
        <w:rPr>
          <w:sz w:val="28"/>
          <w:szCs w:val="28"/>
        </w:rPr>
        <w:t>исследовал материалы дела</w:t>
      </w:r>
      <w:r w:rsidRPr="005E5F07">
        <w:rPr>
          <w:sz w:val="28"/>
          <w:szCs w:val="28"/>
        </w:rPr>
        <w:t xml:space="preserve">, </w:t>
      </w:r>
      <w:r w:rsidR="00CD7545">
        <w:rPr>
          <w:sz w:val="28"/>
          <w:szCs w:val="28"/>
        </w:rPr>
        <w:t>приходит к выводу о том</w:t>
      </w:r>
      <w:r w:rsidRPr="005E5F07">
        <w:rPr>
          <w:sz w:val="28"/>
          <w:szCs w:val="28"/>
        </w:rPr>
        <w:t xml:space="preserve">, что вина </w:t>
      </w:r>
      <w:r w:rsidR="00CD7545">
        <w:rPr>
          <w:sz w:val="28"/>
          <w:szCs w:val="28"/>
        </w:rPr>
        <w:t xml:space="preserve">Чунихина В.Е.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CD7545" w:rsidRPr="005E5F07" w:rsidP="00CD7545" w14:paraId="04D08F60" w14:textId="5B557647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>
        <w:rPr>
          <w:sz w:val="28"/>
          <w:szCs w:val="28"/>
        </w:rPr>
        <w:t>681187</w:t>
      </w:r>
      <w:r w:rsidRPr="00DB46BA">
        <w:rPr>
          <w:sz w:val="28"/>
          <w:szCs w:val="28"/>
        </w:rPr>
        <w:t xml:space="preserve"> от </w:t>
      </w:r>
      <w:r>
        <w:rPr>
          <w:sz w:val="28"/>
          <w:szCs w:val="28"/>
        </w:rPr>
        <w:t>31.05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074BFC">
        <w:rPr>
          <w:sz w:val="28"/>
          <w:szCs w:val="28"/>
        </w:rPr>
        <w:t xml:space="preserve">согласно которому, </w:t>
      </w:r>
      <w:r>
        <w:rPr>
          <w:sz w:val="28"/>
          <w:szCs w:val="28"/>
        </w:rPr>
        <w:t>31.05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10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16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842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Тюмень-Тобольск-Ханты-Мансийск Нефтеюганского района, водитель Чунихин В.Е. управлял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 </w:t>
      </w:r>
      <w:r>
        <w:rPr>
          <w:sz w:val="28"/>
          <w:szCs w:val="28"/>
        </w:rPr>
        <w:t>средством  *</w:t>
      </w:r>
      <w:r>
        <w:rPr>
          <w:sz w:val="28"/>
          <w:szCs w:val="28"/>
        </w:rPr>
        <w:t>,  при совершении обгона впереди движущегося транспортного средст</w:t>
      </w:r>
      <w:r>
        <w:rPr>
          <w:sz w:val="28"/>
          <w:szCs w:val="28"/>
        </w:rPr>
        <w:t>ва выехал на полосу дороги встречного движения с соблюдением ПДД РФ, завершил данный манёвр в зоне действия дорожного знака 3.20</w:t>
      </w:r>
      <w:r w:rsidRPr="00B560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84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 и горизонтальной дорожной линии разметки 1.1 «сплошная линия», чем нарушил требования п. 1.3, п.9.1.1 Правил д</w:t>
      </w:r>
      <w:r>
        <w:rPr>
          <w:sz w:val="28"/>
          <w:szCs w:val="28"/>
        </w:rPr>
        <w:t>орожного движения РФ</w:t>
      </w:r>
      <w:r w:rsidRPr="005E5F07">
        <w:rPr>
          <w:sz w:val="28"/>
          <w:szCs w:val="28"/>
        </w:rPr>
        <w:t>.</w:t>
      </w:r>
    </w:p>
    <w:p w:rsidR="00E71B3F" w:rsidP="00D6237C" w14:paraId="2DC7B12B" w14:textId="5A12589F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5E7608">
        <w:rPr>
          <w:sz w:val="28"/>
          <w:szCs w:val="28"/>
        </w:rPr>
        <w:t xml:space="preserve"> </w:t>
      </w:r>
      <w:r w:rsidR="00CD7545">
        <w:rPr>
          <w:sz w:val="28"/>
          <w:szCs w:val="28"/>
        </w:rPr>
        <w:t xml:space="preserve">Чунихина В.Е.,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D6237C">
        <w:rPr>
          <w:sz w:val="28"/>
          <w:szCs w:val="28"/>
        </w:rPr>
        <w:t xml:space="preserve">Чунихин В.Е. </w:t>
      </w:r>
      <w:r w:rsidRPr="00DB46BA">
        <w:rPr>
          <w:sz w:val="28"/>
          <w:szCs w:val="28"/>
        </w:rPr>
        <w:t>ознакомлен, копию протокола получил, замечаний к содержанию протокол</w:t>
      </w:r>
      <w:r w:rsidRPr="00DB46BA">
        <w:rPr>
          <w:sz w:val="28"/>
          <w:szCs w:val="28"/>
        </w:rPr>
        <w:t>а не имел</w:t>
      </w:r>
      <w:r w:rsidR="005E7608">
        <w:rPr>
          <w:sz w:val="28"/>
          <w:szCs w:val="28"/>
        </w:rPr>
        <w:t xml:space="preserve">, </w:t>
      </w:r>
      <w:r w:rsidR="00D6237C">
        <w:rPr>
          <w:sz w:val="28"/>
          <w:szCs w:val="28"/>
        </w:rPr>
        <w:t xml:space="preserve">в объяснении указал: - «совершил обгон на прерывистой линии разметки, из-за движущегося впереди транспортного средства дорожных знаков не было видно», </w:t>
      </w:r>
      <w:r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D9476A" w:rsidP="00D6237C" w14:paraId="0B84BBEB" w14:textId="3A005D40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D6237C" w:rsidR="00D6237C">
        <w:rPr>
          <w:sz w:val="28"/>
          <w:szCs w:val="28"/>
        </w:rPr>
        <w:t xml:space="preserve"> </w:t>
      </w:r>
      <w:r w:rsidR="00D6237C">
        <w:rPr>
          <w:sz w:val="28"/>
          <w:szCs w:val="28"/>
        </w:rPr>
        <w:t>Чунихина В.Е.</w:t>
      </w:r>
      <w:r w:rsidR="00B13D64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который </w:t>
      </w:r>
      <w:r w:rsidR="001A79C3">
        <w:rPr>
          <w:sz w:val="28"/>
          <w:szCs w:val="28"/>
        </w:rPr>
        <w:t xml:space="preserve">с содержанием схемы </w:t>
      </w:r>
      <w:r w:rsidR="00D6237C">
        <w:rPr>
          <w:sz w:val="28"/>
          <w:szCs w:val="28"/>
        </w:rPr>
        <w:t>ознакомлен под роспись;</w:t>
      </w:r>
    </w:p>
    <w:p w:rsidR="00F73E4A" w:rsidRPr="00DB46BA" w:rsidP="00D6237C" w14:paraId="35AF8CA8" w14:textId="6A89053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взвода №2</w:t>
      </w:r>
      <w:r w:rsidRPr="00DB46BA">
        <w:rPr>
          <w:sz w:val="28"/>
          <w:szCs w:val="28"/>
        </w:rPr>
        <w:t xml:space="preserve"> роты №</w:t>
      </w:r>
      <w:r w:rsidR="001A79C3">
        <w:rPr>
          <w:sz w:val="28"/>
          <w:szCs w:val="28"/>
        </w:rPr>
        <w:t>1</w:t>
      </w:r>
      <w:r w:rsidRPr="00DB46BA">
        <w:rPr>
          <w:sz w:val="28"/>
          <w:szCs w:val="28"/>
        </w:rPr>
        <w:t xml:space="preserve"> ОБ ДПС ГИБДД УМВД России по ХМАО-</w:t>
      </w:r>
      <w:r w:rsidRPr="00DB46BA">
        <w:rPr>
          <w:sz w:val="28"/>
          <w:szCs w:val="28"/>
        </w:rPr>
        <w:t>Югры</w:t>
      </w:r>
      <w:r w:rsidR="0086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6237C">
        <w:rPr>
          <w:sz w:val="28"/>
          <w:szCs w:val="28"/>
        </w:rPr>
        <w:t>Д.</w:t>
      </w:r>
      <w:r w:rsidR="00D6237C">
        <w:rPr>
          <w:sz w:val="28"/>
          <w:szCs w:val="28"/>
        </w:rPr>
        <w:t xml:space="preserve"> от 31.05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1A79C3" w:rsidP="001A79C3" w14:paraId="7AE5BC4D" w14:textId="7E2EAF6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 w:rsidR="00D6237C">
        <w:rPr>
          <w:sz w:val="28"/>
          <w:szCs w:val="28"/>
        </w:rPr>
        <w:t xml:space="preserve">Чунихина В.Е. серия </w:t>
      </w:r>
      <w:r>
        <w:rPr>
          <w:sz w:val="28"/>
          <w:szCs w:val="28"/>
        </w:rPr>
        <w:t>*</w:t>
      </w:r>
      <w:r w:rsidR="00D6237C">
        <w:rPr>
          <w:sz w:val="28"/>
          <w:szCs w:val="28"/>
        </w:rPr>
        <w:t>г.,</w:t>
      </w:r>
    </w:p>
    <w:p w:rsidR="001A79C3" w:rsidP="00D6237C" w14:paraId="77F4487F" w14:textId="3DB253E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38C">
        <w:rPr>
          <w:sz w:val="28"/>
          <w:szCs w:val="28"/>
        </w:rPr>
        <w:t>копией свидетельства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регистрации транспортного средства</w:t>
      </w:r>
      <w:r w:rsidR="00D6237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собственником которого является </w:t>
      </w:r>
      <w:r w:rsidR="00D6237C">
        <w:rPr>
          <w:sz w:val="28"/>
          <w:szCs w:val="28"/>
        </w:rPr>
        <w:t>Чунихин В.Е.;</w:t>
      </w:r>
    </w:p>
    <w:p w:rsidR="00E90343" w:rsidP="009A338C" w14:paraId="71618243" w14:textId="68B2E7D8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 w:rsidR="00F105D9"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</w:t>
      </w:r>
      <w:r w:rsidRPr="00B560AA">
        <w:rPr>
          <w:sz w:val="28"/>
          <w:szCs w:val="28"/>
        </w:rPr>
        <w:t>н запрещён»</w:t>
      </w:r>
      <w:r w:rsidR="00F105D9">
        <w:rPr>
          <w:sz w:val="28"/>
          <w:szCs w:val="28"/>
        </w:rPr>
        <w:t xml:space="preserve"> </w:t>
      </w:r>
      <w:r w:rsidR="001A79C3">
        <w:rPr>
          <w:sz w:val="28"/>
          <w:szCs w:val="28"/>
        </w:rPr>
        <w:t xml:space="preserve">и дорожной разметки 1.1 «сплошная линия» </w:t>
      </w:r>
      <w:r w:rsidR="00F105D9">
        <w:rPr>
          <w:sz w:val="28"/>
          <w:szCs w:val="28"/>
        </w:rPr>
        <w:t xml:space="preserve">распространяется на </w:t>
      </w:r>
      <w:r w:rsidR="009A338C">
        <w:rPr>
          <w:sz w:val="28"/>
          <w:szCs w:val="28"/>
        </w:rPr>
        <w:t>842</w:t>
      </w:r>
      <w:r w:rsidRPr="005E5F07" w:rsidR="001A79C3">
        <w:rPr>
          <w:sz w:val="28"/>
          <w:szCs w:val="28"/>
        </w:rPr>
        <w:t xml:space="preserve"> км</w:t>
      </w:r>
      <w:r w:rsidR="001A79C3">
        <w:rPr>
          <w:sz w:val="28"/>
          <w:szCs w:val="28"/>
        </w:rPr>
        <w:t>.</w:t>
      </w:r>
      <w:r w:rsidRPr="005E5F07" w:rsidR="001A79C3">
        <w:rPr>
          <w:sz w:val="28"/>
          <w:szCs w:val="28"/>
        </w:rPr>
        <w:t xml:space="preserve"> а/д </w:t>
      </w:r>
      <w:r w:rsidR="001A79C3">
        <w:rPr>
          <w:sz w:val="28"/>
          <w:szCs w:val="28"/>
        </w:rPr>
        <w:t>Р-404 Тюмень-Тобольск-Ханты-Мансийск Нефтеюганского района;</w:t>
      </w:r>
    </w:p>
    <w:p w:rsidR="00B70C67" w:rsidRPr="00B70C67" w:rsidP="001A79C3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9A338C" w14:paraId="3C7DBF3B" w14:textId="2549B774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="009A338C">
        <w:rPr>
          <w:sz w:val="28"/>
          <w:szCs w:val="28"/>
        </w:rPr>
        <w:t xml:space="preserve">Чунихин В.Е.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9A338C">
        <w:rPr>
          <w:sz w:val="28"/>
          <w:szCs w:val="28"/>
        </w:rPr>
        <w:t>одных правонарушений по ст.12.9</w:t>
      </w:r>
      <w:r w:rsidR="005C5A92">
        <w:rPr>
          <w:sz w:val="28"/>
          <w:szCs w:val="28"/>
        </w:rPr>
        <w:t xml:space="preserve"> </w:t>
      </w:r>
      <w:r w:rsidR="009A338C">
        <w:rPr>
          <w:sz w:val="28"/>
          <w:szCs w:val="28"/>
        </w:rPr>
        <w:t>КоАП РФ (13 правонарушений</w:t>
      </w:r>
      <w:r w:rsidR="003D6DE0">
        <w:rPr>
          <w:sz w:val="28"/>
          <w:szCs w:val="28"/>
        </w:rPr>
        <w:t>)</w:t>
      </w:r>
      <w:r w:rsidR="009A338C">
        <w:rPr>
          <w:sz w:val="28"/>
          <w:szCs w:val="28"/>
        </w:rPr>
        <w:t>, по ст.12.12 КоАП РФ (1 правонарушение),</w:t>
      </w:r>
      <w:r w:rsidRPr="009A338C" w:rsidR="009A338C">
        <w:rPr>
          <w:sz w:val="28"/>
          <w:szCs w:val="28"/>
        </w:rPr>
        <w:t xml:space="preserve"> </w:t>
      </w:r>
      <w:r w:rsidR="009A338C">
        <w:rPr>
          <w:sz w:val="28"/>
          <w:szCs w:val="28"/>
        </w:rPr>
        <w:t xml:space="preserve">по ст.12.16 КоАП РФ (1 правонарушение). </w:t>
      </w:r>
      <w:r>
        <w:rPr>
          <w:sz w:val="28"/>
          <w:szCs w:val="28"/>
        </w:rPr>
        <w:t>Штрафы оплачены.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1.3. Прави</w:t>
      </w:r>
      <w:r w:rsidRPr="005E5F07">
        <w:rPr>
          <w:sz w:val="28"/>
          <w:szCs w:val="28"/>
        </w:rPr>
        <w:t>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В соответствии с разделом 3 </w:t>
      </w:r>
      <w:r w:rsidRPr="005E5F07">
        <w:rPr>
          <w:sz w:val="28"/>
          <w:szCs w:val="28"/>
        </w:rPr>
        <w:t xml:space="preserve">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196784" w:rsidP="00F105D9" w14:paraId="2FD59D18" w14:textId="02DB938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движения (утверждены Постановле</w:t>
      </w:r>
      <w:r w:rsidRPr="005E5F07">
        <w:rPr>
          <w:sz w:val="28"/>
          <w:szCs w:val="28"/>
        </w:rPr>
        <w:t>нием Правительства РФ от 23 октября 1993 г. N 1090),</w:t>
      </w:r>
      <w:r>
        <w:rPr>
          <w:sz w:val="28"/>
          <w:szCs w:val="28"/>
        </w:rPr>
        <w:t xml:space="preserve"> </w:t>
      </w:r>
      <w:r w:rsidRPr="001A79C3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6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6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</w:t>
      </w:r>
      <w:r w:rsidRPr="001A79C3">
        <w:rPr>
          <w:sz w:val="28"/>
          <w:szCs w:val="28"/>
        </w:rPr>
        <w:t>ая линия которой расположена слева.</w:t>
      </w:r>
    </w:p>
    <w:p w:rsidR="001E28FA" w:rsidRPr="00196784" w:rsidP="001E28FA" w14:paraId="315E027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части 4 статьи 12.15 Кодекса Российской Федерации об </w:t>
      </w:r>
      <w:r w:rsidRPr="00196784">
        <w:rPr>
          <w:sz w:val="28"/>
          <w:szCs w:val="28"/>
        </w:rPr>
        <w:t>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</w:t>
      </w:r>
      <w:r w:rsidRPr="00196784">
        <w:rPr>
          <w:sz w:val="28"/>
          <w:szCs w:val="28"/>
        </w:rPr>
        <w:t>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196784" w:rsidP="001E28FA" w14:paraId="7E90ECE9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административных правонарушениях следует квалифицировать прямо запрещ</w:t>
      </w:r>
      <w:r w:rsidRPr="00196784">
        <w:rPr>
          <w:sz w:val="28"/>
          <w:szCs w:val="28"/>
        </w:rPr>
        <w:t>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P="008E3B28" w14:paraId="4FE787C3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</w:t>
      </w:r>
      <w:r w:rsidRPr="00196784">
        <w:rPr>
          <w:sz w:val="28"/>
          <w:szCs w:val="28"/>
        </w:rPr>
        <w:t xml:space="preserve">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</w:t>
      </w:r>
      <w:r w:rsidRPr="00196784">
        <w:rPr>
          <w:sz w:val="28"/>
          <w:szCs w:val="28"/>
        </w:rPr>
        <w:t>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8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9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10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10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10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10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</w:t>
      </w:r>
      <w:r w:rsidRPr="00196784">
        <w:rPr>
          <w:sz w:val="28"/>
          <w:szCs w:val="28"/>
        </w:rPr>
        <w:t xml:space="preserve"> и (или) дорожной </w:t>
      </w:r>
      <w:hyperlink r:id="rId10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10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10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10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8E3B28" w:rsidRPr="008E3B28" w:rsidP="00F105D9" w14:paraId="4894F11E" w14:textId="77777777">
      <w:pPr>
        <w:widowControl w:val="0"/>
        <w:ind w:firstLine="567"/>
        <w:jc w:val="both"/>
        <w:rPr>
          <w:sz w:val="28"/>
          <w:szCs w:val="28"/>
        </w:rPr>
      </w:pPr>
      <w:r w:rsidRPr="008E3B28">
        <w:rPr>
          <w:sz w:val="28"/>
          <w:szCs w:val="28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1" w:anchor="/document/1305770/entry/1000" w:history="1">
        <w:r w:rsidRPr="008E3B28">
          <w:rPr>
            <w:sz w:val="28"/>
            <w:szCs w:val="28"/>
          </w:rPr>
          <w:t>ПДД</w:t>
        </w:r>
      </w:hyperlink>
      <w:r w:rsidRPr="008E3B28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 по </w:t>
      </w:r>
      <w:hyperlink r:id="rId11" w:anchor="/document/12125267/entry/121504" w:history="1">
        <w:r w:rsidRPr="008E3B28">
          <w:rPr>
            <w:sz w:val="28"/>
            <w:szCs w:val="28"/>
          </w:rPr>
          <w:t>части 4 статьи 12.15</w:t>
        </w:r>
      </w:hyperlink>
      <w:r w:rsidRPr="008E3B28">
        <w:rPr>
          <w:sz w:val="28"/>
          <w:szCs w:val="28"/>
        </w:rPr>
        <w:t> КоАП РФ.</w:t>
      </w:r>
    </w:p>
    <w:p w:rsidR="00685284" w:rsidP="001E28FA" w14:paraId="6DFB303D" w14:textId="1550E0A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Факт совершен</w:t>
      </w:r>
      <w:r w:rsidRPr="005E5F07">
        <w:rPr>
          <w:sz w:val="28"/>
          <w:szCs w:val="28"/>
        </w:rPr>
        <w:t xml:space="preserve">ия </w:t>
      </w:r>
      <w:r w:rsidR="009A338C">
        <w:rPr>
          <w:sz w:val="28"/>
          <w:szCs w:val="28"/>
        </w:rPr>
        <w:t xml:space="preserve">Чунихиным В.Е.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="009A338C">
        <w:rPr>
          <w:sz w:val="28"/>
          <w:szCs w:val="28"/>
        </w:rPr>
        <w:t>.</w:t>
      </w:r>
    </w:p>
    <w:p w:rsidR="001E28FA" w:rsidRPr="005E5F07" w:rsidP="001E28FA" w14:paraId="7D23EFF1" w14:textId="4099A5A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Недостаток протокола в части неверного указания марки транспортного средства *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странен мировым судьей в судебном заседании на основании пояснений собственника транспортного средства Чунихина В.Е. и заверенной копии свидетельства о регистрации транспортного средства, верным наименованием марки транспортного средства следует считать *</w:t>
      </w:r>
      <w:r>
        <w:rPr>
          <w:sz w:val="28"/>
          <w:szCs w:val="28"/>
        </w:rPr>
        <w:t>.</w:t>
      </w:r>
    </w:p>
    <w:p w:rsidR="00685284" w:rsidP="005E5F07" w14:paraId="58767D49" w14:textId="3E62E11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9A338C">
        <w:rPr>
          <w:sz w:val="28"/>
          <w:szCs w:val="28"/>
        </w:rPr>
        <w:t xml:space="preserve">Чунихина В.Е.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</w:t>
      </w:r>
      <w:r w:rsidRPr="005E5F07">
        <w:rPr>
          <w:sz w:val="28"/>
          <w:szCs w:val="28"/>
        </w:rPr>
        <w:t xml:space="preserve">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</w:t>
      </w:r>
      <w:r w:rsidR="004C7D03">
        <w:rPr>
          <w:sz w:val="28"/>
          <w:szCs w:val="28"/>
        </w:rPr>
        <w:t>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9A338C" w:rsidP="00CE72BD" w14:paraId="1D4B11BE" w14:textId="297DF88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8"/>
          <w:szCs w:val="28"/>
        </w:rPr>
        <w:t xml:space="preserve"> признание вины и раскаяние в содеянном.</w:t>
      </w:r>
    </w:p>
    <w:p w:rsidR="00CE72BD" w:rsidP="00CE72BD" w14:paraId="187450E8" w14:textId="45154C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 xml:space="preserve">повторное совершение однородного правонарушения, так как ранее </w:t>
      </w:r>
      <w:r w:rsidR="008E3B28">
        <w:rPr>
          <w:sz w:val="28"/>
          <w:szCs w:val="28"/>
        </w:rPr>
        <w:t>Чунихин В.Е. привлекался к административной ответственности за совершение однородных правонарушений по ст.12.9, ст.12.12, ст.12.16 КоАП РФ.</w:t>
      </w:r>
    </w:p>
    <w:p w:rsidR="00685284" w:rsidRPr="005E5F07" w:rsidP="008E3B28" w14:paraId="4F83B4DB" w14:textId="4169B8DC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8E3B28">
        <w:rPr>
          <w:sz w:val="28"/>
          <w:szCs w:val="28"/>
        </w:rPr>
        <w:t xml:space="preserve">смягчающее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8E3B28">
        <w:rPr>
          <w:sz w:val="28"/>
          <w:szCs w:val="28"/>
        </w:rPr>
        <w:t>ства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8E3B28">
        <w:rPr>
          <w:sz w:val="28"/>
          <w:szCs w:val="28"/>
        </w:rPr>
        <w:t>считает возможным назначить наказание в виде 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57681F8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Чунихина Вадима Егоровича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</w:t>
      </w:r>
      <w:r w:rsidRPr="005E5F07">
        <w:rPr>
          <w:sz w:val="28"/>
          <w:szCs w:val="28"/>
        </w:rPr>
        <w:t>лей.</w:t>
      </w:r>
    </w:p>
    <w:p w:rsidR="00A524C3" w:rsidRPr="005E5F07" w:rsidP="00A524C3" w14:paraId="35C5CD2D" w14:textId="3127B26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</w:t>
      </w:r>
      <w:r w:rsidRPr="005E5F07">
        <w:rPr>
          <w:sz w:val="28"/>
          <w:szCs w:val="28"/>
        </w:rPr>
        <w:t>классификации 18811601123010001140, наименование банка – РКЦ Ханты-Мансийск//УФК по Ханты-Мансийскому автономному округу – Югре г. Ханты-Мансийск, УИН 188104862509100</w:t>
      </w:r>
      <w:r w:rsidR="008E3B28">
        <w:rPr>
          <w:sz w:val="28"/>
          <w:szCs w:val="28"/>
        </w:rPr>
        <w:t>10705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</w:t>
      </w:r>
      <w:r w:rsidRPr="005E5F07">
        <w:rPr>
          <w:sz w:val="28"/>
          <w:szCs w:val="28"/>
        </w:rPr>
        <w:t>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</w:t>
      </w:r>
      <w:r w:rsidRPr="00E3176D">
        <w:rPr>
          <w:sz w:val="28"/>
          <w:szCs w:val="28"/>
        </w:rPr>
        <w:t>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2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</w:t>
      </w:r>
      <w:r w:rsidRPr="005E5F07">
        <w:rPr>
          <w:sz w:val="28"/>
          <w:szCs w:val="28"/>
        </w:rPr>
        <w:t xml:space="preserve">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97A55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F75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37C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//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D16B-4CB2-48AA-8090-39856C3C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